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1A2" w:rsidRDefault="002621A2" w:rsidP="00600942">
      <w:pPr>
        <w:pStyle w:val="Nagwek"/>
        <w:jc w:val="center"/>
        <w:rPr>
          <w:b/>
          <w:spacing w:val="54"/>
          <w:sz w:val="28"/>
          <w:szCs w:val="28"/>
        </w:rPr>
      </w:pPr>
      <w:r w:rsidRPr="002621A2">
        <w:rPr>
          <w:b/>
          <w:spacing w:val="54"/>
          <w:sz w:val="28"/>
          <w:szCs w:val="28"/>
        </w:rPr>
        <w:t>ZMIANA</w:t>
      </w:r>
      <w:r w:rsidR="00600942" w:rsidRPr="002621A2">
        <w:rPr>
          <w:b/>
          <w:spacing w:val="54"/>
          <w:sz w:val="28"/>
          <w:szCs w:val="28"/>
        </w:rPr>
        <w:t xml:space="preserve"> TREŚCI</w:t>
      </w:r>
    </w:p>
    <w:p w:rsidR="00600942" w:rsidRPr="002621A2" w:rsidRDefault="00600942" w:rsidP="00600942">
      <w:pPr>
        <w:pStyle w:val="Nagwek"/>
        <w:jc w:val="center"/>
        <w:rPr>
          <w:b/>
          <w:spacing w:val="54"/>
          <w:sz w:val="28"/>
          <w:szCs w:val="28"/>
        </w:rPr>
      </w:pPr>
      <w:r w:rsidRPr="002621A2">
        <w:rPr>
          <w:b/>
          <w:spacing w:val="54"/>
          <w:sz w:val="28"/>
          <w:szCs w:val="28"/>
        </w:rPr>
        <w:t xml:space="preserve"> </w:t>
      </w:r>
    </w:p>
    <w:p w:rsidR="00600942" w:rsidRDefault="00600942" w:rsidP="00600942">
      <w:pPr>
        <w:pStyle w:val="Nagwek"/>
        <w:jc w:val="center"/>
        <w:rPr>
          <w:b/>
          <w:spacing w:val="54"/>
        </w:rPr>
      </w:pPr>
      <w:r>
        <w:rPr>
          <w:b/>
          <w:spacing w:val="54"/>
        </w:rPr>
        <w:t>SPECYFIKACJI ISTOTNYCH WARUNKÓW ZAMÓWIENIA</w:t>
      </w:r>
    </w:p>
    <w:p w:rsidR="00600942" w:rsidRPr="0008359C" w:rsidRDefault="00600942" w:rsidP="00600942">
      <w:pPr>
        <w:rPr>
          <w:b/>
        </w:rPr>
      </w:pPr>
    </w:p>
    <w:p w:rsidR="00600942" w:rsidRDefault="00600942" w:rsidP="00600942">
      <w:pPr>
        <w:jc w:val="both"/>
      </w:pPr>
    </w:p>
    <w:p w:rsidR="00600942" w:rsidRDefault="00600942" w:rsidP="00600942">
      <w:pPr>
        <w:spacing w:before="100"/>
        <w:rPr>
          <w:szCs w:val="24"/>
        </w:rPr>
      </w:pPr>
      <w:r>
        <w:t xml:space="preserve">W związku z rozbieżnością, między treścią </w:t>
      </w:r>
      <w:r w:rsidR="00F12037">
        <w:t xml:space="preserve">OGŁOSZENIA O ZAMÓWIENIU a </w:t>
      </w:r>
      <w:proofErr w:type="gramStart"/>
      <w:r w:rsidR="00F12037">
        <w:t>treścią  SPECYFIKACJI</w:t>
      </w:r>
      <w:proofErr w:type="gramEnd"/>
      <w:r w:rsidR="00F12037">
        <w:t xml:space="preserve"> ISTOTNYCH WARUNKÓW ZAMÓWIENIA </w:t>
      </w:r>
      <w:r>
        <w:t xml:space="preserve">zamieszczonych na stronie Zamawiającego </w:t>
      </w:r>
      <w:r>
        <w:rPr>
          <w:bCs/>
          <w:szCs w:val="24"/>
        </w:rPr>
        <w:t>www.</w:t>
      </w:r>
      <w:proofErr w:type="gramStart"/>
      <w:r w:rsidRPr="00D95812">
        <w:rPr>
          <w:bCs/>
          <w:szCs w:val="24"/>
        </w:rPr>
        <w:t>mops</w:t>
      </w:r>
      <w:proofErr w:type="gramEnd"/>
      <w:r w:rsidRPr="00D95812">
        <w:rPr>
          <w:bCs/>
          <w:szCs w:val="24"/>
        </w:rPr>
        <w:t>.</w:t>
      </w:r>
      <w:proofErr w:type="gramStart"/>
      <w:r w:rsidRPr="00D95812">
        <w:rPr>
          <w:bCs/>
          <w:szCs w:val="24"/>
        </w:rPr>
        <w:t>zgora</w:t>
      </w:r>
      <w:proofErr w:type="gramEnd"/>
      <w:r w:rsidRPr="00D95812">
        <w:rPr>
          <w:bCs/>
          <w:szCs w:val="24"/>
        </w:rPr>
        <w:t>.</w:t>
      </w:r>
      <w:proofErr w:type="gramStart"/>
      <w:r w:rsidRPr="00D95812">
        <w:rPr>
          <w:bCs/>
          <w:szCs w:val="24"/>
        </w:rPr>
        <w:t>pl</w:t>
      </w:r>
      <w:proofErr w:type="gramEnd"/>
    </w:p>
    <w:p w:rsidR="00F12037" w:rsidRDefault="00F12037" w:rsidP="00600942">
      <w:pPr>
        <w:spacing w:before="100"/>
        <w:rPr>
          <w:szCs w:val="24"/>
        </w:rPr>
      </w:pPr>
      <w:r>
        <w:rPr>
          <w:szCs w:val="24"/>
        </w:rPr>
        <w:t>Dokonuje się następującej następujących zmian w treści</w:t>
      </w:r>
      <w:r w:rsidRPr="00F12037">
        <w:t xml:space="preserve"> </w:t>
      </w:r>
      <w:r>
        <w:t>specyfikacji istotnych warunków zamówienia</w:t>
      </w:r>
    </w:p>
    <w:p w:rsidR="00F12037" w:rsidRDefault="00F12037" w:rsidP="00600942">
      <w:pPr>
        <w:spacing w:before="100"/>
        <w:rPr>
          <w:szCs w:val="24"/>
        </w:rPr>
      </w:pPr>
      <w:r>
        <w:rPr>
          <w:szCs w:val="24"/>
        </w:rPr>
        <w:t>W pkt. 13.2. po słowach</w:t>
      </w:r>
      <w:r w:rsidRPr="00F12037">
        <w:rPr>
          <w:szCs w:val="24"/>
        </w:rPr>
        <w:t xml:space="preserve"> </w:t>
      </w:r>
      <w:r>
        <w:rPr>
          <w:szCs w:val="24"/>
        </w:rPr>
        <w:t>„</w:t>
      </w:r>
      <w:r w:rsidRPr="005C4E26">
        <w:rPr>
          <w:b/>
          <w:szCs w:val="24"/>
        </w:rPr>
        <w:t xml:space="preserve">nie otwierać przed </w:t>
      </w:r>
      <w:r w:rsidRPr="00E17C60">
        <w:rPr>
          <w:b/>
          <w:szCs w:val="24"/>
        </w:rPr>
        <w:t xml:space="preserve">dniem </w:t>
      </w:r>
      <w:r>
        <w:rPr>
          <w:szCs w:val="24"/>
        </w:rPr>
        <w:t>dokonuje się zmiany na „</w:t>
      </w:r>
      <w:r w:rsidRPr="00E17C60">
        <w:rPr>
          <w:b/>
          <w:szCs w:val="24"/>
        </w:rPr>
        <w:t>26</w:t>
      </w:r>
      <w:r>
        <w:rPr>
          <w:b/>
          <w:szCs w:val="24"/>
        </w:rPr>
        <w:t xml:space="preserve"> lipca 2011 r. godzina 09:15”</w:t>
      </w:r>
    </w:p>
    <w:p w:rsidR="00F12037" w:rsidRDefault="00F12037" w:rsidP="00600942">
      <w:pPr>
        <w:spacing w:before="100"/>
        <w:rPr>
          <w:szCs w:val="24"/>
        </w:rPr>
      </w:pPr>
      <w:r>
        <w:rPr>
          <w:szCs w:val="24"/>
        </w:rPr>
        <w:t xml:space="preserve">W pkt16. Zmienia się termin składania ofert na </w:t>
      </w:r>
      <w:r w:rsidRPr="00E17C60">
        <w:rPr>
          <w:b/>
          <w:szCs w:val="24"/>
        </w:rPr>
        <w:t>26</w:t>
      </w:r>
      <w:r>
        <w:rPr>
          <w:b/>
          <w:szCs w:val="24"/>
        </w:rPr>
        <w:t xml:space="preserve"> lipca 2011</w:t>
      </w:r>
      <w:r w:rsidRPr="00367852">
        <w:rPr>
          <w:b/>
          <w:szCs w:val="24"/>
        </w:rPr>
        <w:t xml:space="preserve"> r. godzina </w:t>
      </w:r>
      <w:r>
        <w:rPr>
          <w:b/>
          <w:szCs w:val="24"/>
        </w:rPr>
        <w:t>09</w:t>
      </w:r>
      <w:r w:rsidRPr="00367852">
        <w:rPr>
          <w:b/>
          <w:szCs w:val="24"/>
        </w:rPr>
        <w:t>:00</w:t>
      </w:r>
    </w:p>
    <w:p w:rsidR="00F12037" w:rsidRPr="005C4E26" w:rsidRDefault="00F12037" w:rsidP="00F12037">
      <w:pPr>
        <w:spacing w:before="120"/>
        <w:ind w:left="357" w:hanging="357"/>
        <w:jc w:val="both"/>
        <w:rPr>
          <w:b/>
          <w:szCs w:val="24"/>
          <w:shd w:val="clear" w:color="auto" w:fill="FFFF00"/>
        </w:rPr>
      </w:pPr>
      <w:r>
        <w:rPr>
          <w:szCs w:val="24"/>
        </w:rPr>
        <w:t xml:space="preserve">W </w:t>
      </w:r>
      <w:proofErr w:type="spellStart"/>
      <w:r>
        <w:rPr>
          <w:szCs w:val="24"/>
        </w:rPr>
        <w:t>pkt</w:t>
      </w:r>
      <w:proofErr w:type="spellEnd"/>
      <w:r>
        <w:rPr>
          <w:szCs w:val="24"/>
        </w:rPr>
        <w:t xml:space="preserve"> 17.1 ustala się termin otwarcia ofert na </w:t>
      </w:r>
      <w:r w:rsidRPr="00E17C60">
        <w:rPr>
          <w:b/>
          <w:szCs w:val="24"/>
        </w:rPr>
        <w:t>26 l</w:t>
      </w:r>
      <w:r>
        <w:rPr>
          <w:b/>
          <w:szCs w:val="24"/>
        </w:rPr>
        <w:t xml:space="preserve">ipca 2011r. </w:t>
      </w:r>
      <w:r w:rsidRPr="00367852">
        <w:rPr>
          <w:b/>
          <w:szCs w:val="24"/>
        </w:rPr>
        <w:t xml:space="preserve">o godzinie </w:t>
      </w:r>
      <w:r>
        <w:rPr>
          <w:b/>
          <w:szCs w:val="24"/>
        </w:rPr>
        <w:t>09</w:t>
      </w:r>
      <w:r w:rsidRPr="00367852">
        <w:rPr>
          <w:b/>
          <w:szCs w:val="24"/>
        </w:rPr>
        <w:t>:</w:t>
      </w:r>
      <w:r>
        <w:rPr>
          <w:b/>
          <w:szCs w:val="24"/>
        </w:rPr>
        <w:t>15</w:t>
      </w:r>
    </w:p>
    <w:p w:rsidR="00F12037" w:rsidRDefault="00F12037" w:rsidP="00F12037">
      <w:pPr>
        <w:spacing w:before="100"/>
        <w:rPr>
          <w:szCs w:val="24"/>
        </w:rPr>
      </w:pPr>
      <w:r>
        <w:rPr>
          <w:szCs w:val="24"/>
        </w:rPr>
        <w:t xml:space="preserve">Innych zmian w </w:t>
      </w:r>
      <w:r>
        <w:t>specyfikacji istotnych warunków zamówienia się nie wprowadza.</w:t>
      </w:r>
    </w:p>
    <w:p w:rsidR="00F12037" w:rsidRDefault="002621A2" w:rsidP="00600942">
      <w:pPr>
        <w:spacing w:before="100"/>
        <w:rPr>
          <w:szCs w:val="24"/>
        </w:rPr>
      </w:pPr>
      <w:r>
        <w:rPr>
          <w:szCs w:val="24"/>
        </w:rPr>
        <w:t>Treść OGŁOSZENIA O ZAMÓWIENIU pozostaje bez zmian.</w:t>
      </w:r>
    </w:p>
    <w:p w:rsidR="00600942" w:rsidRDefault="00600942" w:rsidP="00600942">
      <w:pPr>
        <w:pStyle w:val="Zwykytekst1"/>
        <w:tabs>
          <w:tab w:val="left" w:pos="360"/>
        </w:tabs>
        <w:spacing w:before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</w:t>
      </w:r>
    </w:p>
    <w:p w:rsidR="00600942" w:rsidRDefault="00600942" w:rsidP="00600942">
      <w:pPr>
        <w:pStyle w:val="Zwykytekst1"/>
        <w:tabs>
          <w:tab w:val="left" w:pos="360"/>
        </w:tabs>
        <w:spacing w:before="120"/>
        <w:jc w:val="both"/>
        <w:rPr>
          <w:rFonts w:ascii="Times New Roman" w:hAnsi="Times New Roman"/>
          <w:sz w:val="24"/>
          <w:szCs w:val="24"/>
        </w:rPr>
      </w:pPr>
    </w:p>
    <w:p w:rsidR="00600942" w:rsidRPr="006862BF" w:rsidRDefault="002621A2" w:rsidP="00600942">
      <w:pPr>
        <w:pStyle w:val="Zwykytekst1"/>
        <w:tabs>
          <w:tab w:val="left" w:pos="360"/>
        </w:tabs>
        <w:spacing w:before="120"/>
        <w:jc w:val="both"/>
        <w:rPr>
          <w:szCs w:val="24"/>
        </w:rPr>
      </w:pPr>
      <w:r>
        <w:rPr>
          <w:rFonts w:ascii="Times New Roman" w:hAnsi="Times New Roman"/>
          <w:sz w:val="24"/>
          <w:szCs w:val="24"/>
        </w:rPr>
        <w:t>Zielona Góra dnia 18 lipca</w:t>
      </w:r>
      <w:r w:rsidR="00600942">
        <w:rPr>
          <w:rFonts w:ascii="Times New Roman" w:hAnsi="Times New Roman"/>
          <w:sz w:val="24"/>
          <w:szCs w:val="24"/>
        </w:rPr>
        <w:t xml:space="preserve"> 2011r.</w:t>
      </w:r>
    </w:p>
    <w:p w:rsidR="00600942" w:rsidRDefault="00600942" w:rsidP="00600942">
      <w:pPr>
        <w:jc w:val="both"/>
      </w:pPr>
    </w:p>
    <w:p w:rsidR="00C11F48" w:rsidRDefault="00C11F48"/>
    <w:sectPr w:rsidR="00C11F48" w:rsidSect="00C11F48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7852" w:rsidRDefault="00627852" w:rsidP="00600942">
      <w:pPr>
        <w:spacing w:line="240" w:lineRule="auto"/>
      </w:pPr>
      <w:r>
        <w:separator/>
      </w:r>
    </w:p>
  </w:endnote>
  <w:endnote w:type="continuationSeparator" w:id="0">
    <w:p w:rsidR="00627852" w:rsidRDefault="00627852" w:rsidP="0060094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21A2" w:rsidRDefault="002621A2" w:rsidP="002621A2">
    <w:pPr>
      <w:pStyle w:val="Stopka"/>
      <w:pBdr>
        <w:top w:val="single" w:sz="4" w:space="1" w:color="auto"/>
      </w:pBdr>
      <w:ind w:right="360"/>
      <w:jc w:val="center"/>
      <w:rPr>
        <w:b/>
        <w:spacing w:val="28"/>
        <w:sz w:val="20"/>
      </w:rPr>
    </w:pPr>
    <w:r w:rsidRPr="00840376">
      <w:rPr>
        <w:b/>
        <w:spacing w:val="28"/>
        <w:sz w:val="20"/>
      </w:rPr>
      <w:t>MIEJSKI OŚRODEK POMOCY SPOŁECZNEJ w ZIELONEJ GÓRZE</w:t>
    </w:r>
  </w:p>
  <w:p w:rsidR="002621A2" w:rsidRPr="00CD46F6" w:rsidRDefault="002621A2" w:rsidP="002621A2">
    <w:pPr>
      <w:pStyle w:val="Nagwek"/>
      <w:jc w:val="center"/>
      <w:rPr>
        <w:b/>
        <w:sz w:val="20"/>
      </w:rPr>
    </w:pPr>
    <w:r w:rsidRPr="00CD46F6">
      <w:rPr>
        <w:b/>
        <w:spacing w:val="6"/>
        <w:sz w:val="20"/>
      </w:rPr>
      <w:t xml:space="preserve">Przeprowadzenie w ramach projektu „Integracja przez aktywizację” szkoleń zawodowych 80 osób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7852" w:rsidRDefault="00627852" w:rsidP="00600942">
      <w:pPr>
        <w:spacing w:line="240" w:lineRule="auto"/>
      </w:pPr>
      <w:r>
        <w:separator/>
      </w:r>
    </w:p>
  </w:footnote>
  <w:footnote w:type="continuationSeparator" w:id="0">
    <w:p w:rsidR="00627852" w:rsidRDefault="00627852" w:rsidP="00600942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8432" w:type="dxa"/>
      <w:jc w:val="center"/>
      <w:tblInd w:w="2806" w:type="dxa"/>
      <w:tblLayout w:type="fixed"/>
      <w:tblLook w:val="04A0"/>
    </w:tblPr>
    <w:tblGrid>
      <w:gridCol w:w="2977"/>
      <w:gridCol w:w="1361"/>
      <w:gridCol w:w="1138"/>
      <w:gridCol w:w="2956"/>
    </w:tblGrid>
    <w:tr w:rsidR="00600942" w:rsidTr="00414E43">
      <w:trPr>
        <w:trHeight w:val="794"/>
        <w:jc w:val="center"/>
      </w:trPr>
      <w:tc>
        <w:tcPr>
          <w:tcW w:w="2977" w:type="dxa"/>
          <w:vAlign w:val="center"/>
        </w:tcPr>
        <w:p w:rsidR="00600942" w:rsidRDefault="00600942" w:rsidP="00414E43">
          <w:pPr>
            <w:tabs>
              <w:tab w:val="center" w:pos="4536"/>
              <w:tab w:val="right" w:pos="9072"/>
            </w:tabs>
            <w:jc w:val="center"/>
          </w:pPr>
          <w:r>
            <w:rPr>
              <w:noProof/>
              <w:lang w:eastAsia="pl-PL"/>
            </w:rPr>
            <w:drawing>
              <wp:inline distT="0" distB="0" distL="0" distR="0">
                <wp:extent cx="1270000" cy="508000"/>
                <wp:effectExtent l="19050" t="0" r="635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11546" t="17021" r="11610" b="1347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0000" cy="508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61" w:type="dxa"/>
          <w:vAlign w:val="center"/>
        </w:tcPr>
        <w:p w:rsidR="00600942" w:rsidRDefault="00600942" w:rsidP="00414E43">
          <w:pPr>
            <w:tabs>
              <w:tab w:val="center" w:pos="4536"/>
              <w:tab w:val="right" w:pos="9072"/>
            </w:tabs>
            <w:jc w:val="center"/>
          </w:pPr>
          <w:r>
            <w:rPr>
              <w:noProof/>
              <w:lang w:eastAsia="pl-PL"/>
            </w:rPr>
            <w:drawing>
              <wp:inline distT="0" distB="0" distL="0" distR="0">
                <wp:extent cx="548640" cy="508000"/>
                <wp:effectExtent l="19050" t="0" r="381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 l="37418" r="5000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8640" cy="508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8" w:type="dxa"/>
          <w:vAlign w:val="center"/>
        </w:tcPr>
        <w:p w:rsidR="00600942" w:rsidRDefault="00600942" w:rsidP="00414E43">
          <w:pPr>
            <w:tabs>
              <w:tab w:val="center" w:pos="4536"/>
              <w:tab w:val="right" w:pos="9072"/>
            </w:tabs>
            <w:jc w:val="center"/>
          </w:pPr>
          <w:r>
            <w:rPr>
              <w:noProof/>
              <w:lang w:eastAsia="pl-PL"/>
            </w:rPr>
            <w:drawing>
              <wp:inline distT="0" distB="0" distL="0" distR="0">
                <wp:extent cx="457200" cy="508000"/>
                <wp:effectExtent l="19050" t="0" r="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 l="51822" r="3692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508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56" w:type="dxa"/>
          <w:vAlign w:val="center"/>
        </w:tcPr>
        <w:p w:rsidR="00600942" w:rsidRDefault="00600942" w:rsidP="00414E43">
          <w:pPr>
            <w:tabs>
              <w:tab w:val="center" w:pos="4536"/>
              <w:tab w:val="right" w:pos="9072"/>
            </w:tabs>
            <w:jc w:val="center"/>
          </w:pPr>
          <w:r>
            <w:rPr>
              <w:noProof/>
              <w:lang w:eastAsia="pl-PL"/>
            </w:rPr>
            <w:drawing>
              <wp:inline distT="0" distB="0" distL="0" distR="0">
                <wp:extent cx="1330960" cy="508000"/>
                <wp:effectExtent l="19050" t="0" r="254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 l="448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0960" cy="508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00942" w:rsidRDefault="00600942" w:rsidP="00600942">
    <w:pPr>
      <w:pStyle w:val="Nagwek"/>
      <w:pBdr>
        <w:bottom w:val="single" w:sz="4" w:space="1" w:color="000000"/>
      </w:pBdr>
      <w:rPr>
        <w:b/>
        <w:caps/>
        <w:spacing w:val="54"/>
      </w:rPr>
    </w:pPr>
  </w:p>
  <w:p w:rsidR="00B6044F" w:rsidRDefault="00600942" w:rsidP="00B6044F">
    <w:pPr>
      <w:pStyle w:val="Nagwek"/>
      <w:pBdr>
        <w:bottom w:val="single" w:sz="4" w:space="1" w:color="000000"/>
      </w:pBdr>
      <w:jc w:val="center"/>
      <w:rPr>
        <w:b/>
        <w:caps/>
        <w:spacing w:val="54"/>
      </w:rPr>
    </w:pPr>
    <w:proofErr w:type="gramStart"/>
    <w:r>
      <w:rPr>
        <w:b/>
        <w:caps/>
        <w:spacing w:val="54"/>
      </w:rPr>
      <w:t>zamówienie  publiczne</w:t>
    </w:r>
    <w:proofErr w:type="gramEnd"/>
    <w:r>
      <w:rPr>
        <w:b/>
        <w:caps/>
        <w:spacing w:val="54"/>
      </w:rPr>
      <w:t xml:space="preserve">  nr  </w:t>
    </w:r>
    <w:r w:rsidRPr="00600942">
      <w:rPr>
        <w:b/>
        <w:sz w:val="32"/>
        <w:szCs w:val="32"/>
      </w:rPr>
      <w:t xml:space="preserve"> </w:t>
    </w:r>
    <w:r w:rsidRPr="00600942">
      <w:rPr>
        <w:b/>
        <w:caps/>
        <w:spacing w:val="54"/>
      </w:rPr>
      <w:t>MOPS/01/01211/73/2011</w:t>
    </w:r>
    <w:r>
      <w:rPr>
        <w:b/>
        <w:caps/>
        <w:spacing w:val="54"/>
      </w:rPr>
      <w:t xml:space="preserve"> </w:t>
    </w:r>
  </w:p>
  <w:p w:rsidR="00B6044F" w:rsidRDefault="00627852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9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0942"/>
    <w:rsid w:val="00011CF4"/>
    <w:rsid w:val="001C1891"/>
    <w:rsid w:val="002621A2"/>
    <w:rsid w:val="00276D05"/>
    <w:rsid w:val="003D0E0B"/>
    <w:rsid w:val="0042029C"/>
    <w:rsid w:val="00600942"/>
    <w:rsid w:val="00627852"/>
    <w:rsid w:val="00654C3C"/>
    <w:rsid w:val="00733C21"/>
    <w:rsid w:val="00B37977"/>
    <w:rsid w:val="00BF1022"/>
    <w:rsid w:val="00BF2157"/>
    <w:rsid w:val="00C11F48"/>
    <w:rsid w:val="00D56921"/>
    <w:rsid w:val="00DB5518"/>
    <w:rsid w:val="00DE565E"/>
    <w:rsid w:val="00E339FC"/>
    <w:rsid w:val="00F120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0942"/>
    <w:rPr>
      <w:rFonts w:ascii="Times New Roman" w:hAnsi="Times New Roman" w:cs="Times New Roman"/>
      <w:sz w:val="24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BF1022"/>
    <w:pPr>
      <w:keepNext/>
      <w:keepLines/>
      <w:jc w:val="center"/>
      <w:outlineLvl w:val="0"/>
    </w:pPr>
    <w:rPr>
      <w:rFonts w:eastAsiaTheme="majorEastAsia" w:cstheme="majorBidi"/>
      <w:b/>
      <w:bCs/>
      <w:caps/>
      <w:color w:val="365F91" w:themeColor="accent1" w:themeShade="BF"/>
      <w:sz w:val="20"/>
      <w:szCs w:val="28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BF1022"/>
    <w:pPr>
      <w:keepNext/>
      <w:keepLines/>
      <w:jc w:val="center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autoRedefine/>
    <w:uiPriority w:val="1"/>
    <w:qFormat/>
    <w:rsid w:val="00011CF4"/>
    <w:pPr>
      <w:spacing w:line="240" w:lineRule="auto"/>
      <w:jc w:val="both"/>
    </w:pPr>
    <w:rPr>
      <w:rFonts w:ascii="Times New Roman" w:hAnsi="Times New Roman"/>
      <w:sz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BF1022"/>
    <w:rPr>
      <w:rFonts w:ascii="Times New Roman" w:eastAsiaTheme="majorEastAsia" w:hAnsi="Times New Roman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BF1022"/>
    <w:rPr>
      <w:rFonts w:ascii="Times New Roman" w:eastAsiaTheme="majorEastAsia" w:hAnsi="Times New Roman" w:cstheme="majorBidi"/>
      <w:b/>
      <w:bCs/>
      <w:caps/>
      <w:color w:val="365F91" w:themeColor="accent1" w:themeShade="BF"/>
      <w:sz w:val="20"/>
      <w:szCs w:val="28"/>
    </w:rPr>
  </w:style>
  <w:style w:type="paragraph" w:styleId="Nagwek">
    <w:name w:val="header"/>
    <w:basedOn w:val="Normalny"/>
    <w:link w:val="NagwekZnak"/>
    <w:unhideWhenUsed/>
    <w:rsid w:val="0060094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rsid w:val="00600942"/>
    <w:rPr>
      <w:rFonts w:ascii="Times New Roman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60094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0942"/>
    <w:rPr>
      <w:rFonts w:ascii="Times New Roman" w:hAnsi="Times New Roman" w:cs="Times New Roman"/>
      <w:sz w:val="24"/>
    </w:rPr>
  </w:style>
  <w:style w:type="paragraph" w:customStyle="1" w:styleId="Zwykytekst1">
    <w:name w:val="Zwykły tekst1"/>
    <w:basedOn w:val="Normalny"/>
    <w:rsid w:val="00600942"/>
    <w:pPr>
      <w:suppressAutoHyphens/>
      <w:spacing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094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09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109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Judziński</dc:creator>
  <cp:lastModifiedBy>Andrzej Judziński</cp:lastModifiedBy>
  <cp:revision>1</cp:revision>
  <dcterms:created xsi:type="dcterms:W3CDTF">2011-07-18T13:24:00Z</dcterms:created>
  <dcterms:modified xsi:type="dcterms:W3CDTF">2011-07-18T13:55:00Z</dcterms:modified>
</cp:coreProperties>
</file>