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F3393E" w:rsidRDefault="00F3393E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1F25BF">
        <w:rPr>
          <w:rFonts w:ascii="Arial" w:hAnsi="Arial" w:cs="Arial"/>
          <w:b/>
          <w:bCs/>
          <w:sz w:val="20"/>
          <w:szCs w:val="20"/>
        </w:rPr>
        <w:t>331.</w:t>
      </w:r>
      <w:r w:rsidR="00F3393E">
        <w:rPr>
          <w:rFonts w:ascii="Arial" w:hAnsi="Arial" w:cs="Arial"/>
          <w:b/>
          <w:bCs/>
          <w:sz w:val="20"/>
          <w:szCs w:val="20"/>
        </w:rPr>
        <w:t>2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</w:t>
      </w:r>
      <w:r w:rsidR="00F3393E">
        <w:rPr>
          <w:rFonts w:ascii="Arial" w:hAnsi="Arial" w:cs="Arial"/>
          <w:b/>
          <w:bCs/>
          <w:sz w:val="20"/>
          <w:szCs w:val="20"/>
        </w:rPr>
        <w:t>9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F3393E">
        <w:rPr>
          <w:rFonts w:ascii="Arial" w:hAnsi="Arial" w:cs="Arial"/>
          <w:bCs/>
          <w:sz w:val="20"/>
          <w:szCs w:val="20"/>
        </w:rPr>
        <w:t xml:space="preserve">             </w:t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F3393E">
        <w:rPr>
          <w:rFonts w:ascii="Arial" w:hAnsi="Arial" w:cs="Arial"/>
          <w:bCs/>
          <w:sz w:val="20"/>
          <w:szCs w:val="20"/>
        </w:rPr>
        <w:t>29 lipca 2019 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F3393E" w:rsidRPr="00F3393E" w:rsidRDefault="00AA16B5" w:rsidP="00F3393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 xml:space="preserve">zaprasza do złożenia propozycji cenowej na zamówienie </w:t>
      </w:r>
      <w:proofErr w:type="spellStart"/>
      <w:r w:rsidRPr="0049384D">
        <w:rPr>
          <w:rFonts w:ascii="Arial" w:hAnsi="Arial" w:cs="Arial"/>
          <w:sz w:val="20"/>
          <w:szCs w:val="20"/>
        </w:rPr>
        <w:t>pn</w:t>
      </w:r>
      <w:proofErr w:type="spellEnd"/>
      <w:r w:rsidRPr="0049384D">
        <w:rPr>
          <w:rFonts w:ascii="Arial" w:hAnsi="Arial" w:cs="Arial"/>
          <w:sz w:val="20"/>
          <w:szCs w:val="20"/>
        </w:rPr>
        <w:t>:</w:t>
      </w:r>
      <w:r w:rsidR="0095792A">
        <w:rPr>
          <w:rFonts w:ascii="Arial" w:hAnsi="Arial" w:cs="Arial"/>
          <w:sz w:val="20"/>
          <w:szCs w:val="20"/>
        </w:rPr>
        <w:t xml:space="preserve"> </w:t>
      </w:r>
      <w:r w:rsidR="00F3393E" w:rsidRPr="00F3393E">
        <w:rPr>
          <w:rFonts w:ascii="Arial" w:hAnsi="Arial" w:cs="Arial"/>
          <w:b/>
          <w:sz w:val="20"/>
          <w:szCs w:val="20"/>
        </w:rPr>
        <w:t xml:space="preserve">Zakup publikacji książkowych w ramach Projektu „Gotowi do zmian MOPS” </w:t>
      </w:r>
      <w:r w:rsidR="00F3393E" w:rsidRPr="00F3393E">
        <w:rPr>
          <w:rFonts w:ascii="Arial" w:hAnsi="Arial" w:cs="Arial"/>
          <w:sz w:val="20"/>
          <w:szCs w:val="20"/>
        </w:rPr>
        <w:t xml:space="preserve">Opis przedmiotu zamówienia: </w:t>
      </w:r>
      <w:r w:rsidR="00F3393E" w:rsidRPr="00F3393E">
        <w:rPr>
          <w:rFonts w:ascii="Arial" w:hAnsi="Arial" w:cs="Arial"/>
          <w:b/>
          <w:sz w:val="20"/>
          <w:szCs w:val="20"/>
        </w:rPr>
        <w:t>Zakup publikacji książkowych w ramach projektu „Gotowi do zmian MOPS”  wg poniższej specyfikacji:</w:t>
      </w:r>
    </w:p>
    <w:p w:rsidR="00F3393E" w:rsidRPr="00F3393E" w:rsidRDefault="00F3393E" w:rsidP="00F3393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274"/>
      </w:tblGrid>
      <w:tr w:rsidR="00F3393E" w:rsidRPr="00F3393E" w:rsidTr="00587B88">
        <w:trPr>
          <w:trHeight w:val="3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b/>
                <w:sz w:val="22"/>
                <w:lang w:eastAsia="pl-PL"/>
              </w:rPr>
              <w:t>Tytuł publikacji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b/>
                <w:sz w:val="22"/>
                <w:lang w:eastAsia="pl-PL"/>
              </w:rPr>
              <w:t>Ilość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Pomoc społeczna. Komentarz, I. Sierpowska (papier)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Pomoc społeczna. Komentarz, I. Sierpowska (papier +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ebook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)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Komentarz do ustawy o pomocy społecznej, S. Nitecki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466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Kodeks postępowania administracyjnego. Komentarz, B. Adamiak, J. Borkowski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3</w:t>
            </w:r>
          </w:p>
        </w:tc>
      </w:tr>
      <w:tr w:rsidR="00F3393E" w:rsidRPr="00F3393E" w:rsidTr="00587B88">
        <w:trPr>
          <w:trHeight w:val="40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Praca socjalna z rodziną problemową. Perspektywa metodyczna,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Kanios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A.,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Ustawa o wspieraniu rodziny i systemie pieczy zastępczej. Komentarz + płyta CD, B. Królak, M. Rączka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„Być rodzicem. Inspiracje wychowawcze”  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Filak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Patrycja,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Ley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Amadeusz;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„Depresja u dzieci i młodzieży. Poradnik dla rodziców”; Walerych Sylwia;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Diagnozowanie rozwoju małego dziecka cz. 1; Wójtowicz-Szefler Małgorzata;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Jak nawiązać dialog z  nastolatkami;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Gutton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Philippe;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 żeby maluchy nas słuchały. Poradnik; Faber Joanna;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Rodzicu można inaczej. 80 porad wychowawczych w pigułce;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Hudy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Joanna;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Umiejętności społeczne dzieci. Kształtowanie rozwoju;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Szurowska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Beata;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7 nawyków szczęśliwego dziecka;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Corey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Stephen R.;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13 rzeczy, których nie robią silni psychicznie rodzice;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Morin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Amy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„Nie z miłości” Mądrzy rodzice- silne dzieci;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Juul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Jesper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; księgarnia Symptomy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mówić, żeby dzieci nas słuchały. Jak słuchać, żeby dzieci do nas mówiły; Faber Adel;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Trudne emocje u dzieci;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Greene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 Ross W.;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lastRenderedPageBreak/>
              <w:t>Jak mówić do nastolatków, żeby nas słuchały. Jak słuchać, żeby z nami rozmawiały; Faber Adel;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Dodaj mi skrzydeł. Jak rozwijać u dzieci motywacje wewnętrzną?; Steinke-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Kalembka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 Joanna;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mówić, żeby dzieci uczyły się w domu i szkole; Faber Adel;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być rodzicem, jakim zawsze chciałeś być; Faber Adel;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7 nawyków szczęśliwej rodziny;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Corey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Stephen R.;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Szczęśliwe dziecko, czyli jak unikać najczęstszych błędów wychowawczych; Piotrowska Aleksandra;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Wychowanie bez porażek; Gordon Thomas;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Nastolatki pod lupą. Poznaj by zrozumieć; Piotrowska Aleksandra;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12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Wychowujemy nastolatka czyli jak być mądrym i kochającym rodzicem;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Hayman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Suzie; księgarnia Empik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Kodeks Rodzinny i Opiekuńczy – komentarz; Krystyna Gromek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713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Ustawa o pomocy społecznej. Interpretacje przepisów w oparciu o orzecznictwo 2016, wyd. 1 ; Tomasz Krajewski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993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Procedura administracyjna w jednostkach pomocy społecznej 2015; Michał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Behnke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, Piotr Brzozowski, Dorota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Dorska-Havaris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, Jakub Kolan, Tomasz Lewandowski, Andrzej Lipiński, Bartłomiej Mazurkiewicz, Katarzyna Miklaszewska 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18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MERITUM Pomoc społeczna. Wsparcie socjalne; Renata Babińska-Górecka, Monika Lewandowicz-Machnikowska, Stanisław Nitecki, Anna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Nowicka-Skóra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, Iwona Sierpowska (redaktor naukowy), Sylwia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Spurek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, 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fMagdalena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Wilczek-Karczewska; WERSJA PAPIEROWA + PDF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15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Pomoc społeczna w praktyce wzory decyzji i pism z komentarzem (z suplementem elektronicznym) JBK1142E  2017; Grzegorz Rajski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12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Pomoc społeczna jako administracja świadcząca Studium administracyjnoprawne 2012; Iwona Sierpowska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18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lastRenderedPageBreak/>
              <w:t xml:space="preserve">Opłaty za pobyt w domu pomocy społecznej 2016; Michał Bochenek, Żanetta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Gawarkiewicz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, Magdalena Januszewska, Dominik Kucharski, Iwona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Kusio-Szalak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, Barbara Matysik, Bartłomiej Mazurkiewicz, Iwona Sierpowska, Bożena Tyra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Przeciwdziałanie przemocy w rodzinie. Komentarz - Sylwia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Spurek</w:t>
            </w:r>
            <w:proofErr w:type="spellEnd"/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Przemoc rodzinna -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Difin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(redakcja), naukowa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Lewicka-Zelent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Agnieszka redakcja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Przemoc domowa. Czy można wybaczyć i być razem? Dorota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Dyjakon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  Książka +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Ebook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Kodeks rodzinny i opiekuńczy. Komentarz-  Grzegorz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Jędrejek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Prawo rodzinne – książka + e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book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, Katarzyna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Tryniszewska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Praca socjalna w praktyce asystenta rodziny. Przykład Podejścia Skoncentrowanego na Rozwiązaniach (wydanie 2)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Przemoc w rodzinie - Interwencja kryzysowa i psychoterapia- Wanda Badura-Madej, Agnieszka Dobrzyńska-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Mesterhazy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Grupy wsparcia dla osób doświadczających przemocy w rodzinie(Miękka)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Superwizja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pracy socjalnej dla praktyków(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eBook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)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Emocje i relacje społeczne – stymulacja -Producent: Centrum Metody Krakowskiej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TRUDNE SYTUACJE SPOŁECZNE - PORADNIK Jak rozmawiać z dziećmi WYDAWNICTWO WIR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TRUDNE SYTUACJE SPOŁECZNE cz. 2 - Rozmawiam z dziećmi o sytuacjach w domu i relacjach w rodzinie WYDAWNICTWO WIR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TRUDNE SYTUACJE SPOŁECZNE cz. 3 - Rozmawiam z dziećmi o sytuacjach o sytuacjach w przestrzeni public 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TRUDNE SYTUACJE SPOŁECZNE - Rozmawiam z dziećmi o sytuacjach szkolnych i relacjach rówieśniczych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Myślenie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przyczynowo-skutkowe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- Stymulacja i terapia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Emocje - nazywam, rozumiem, wyrażam -Producent: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Epideixis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Sprawcy przemocy w rodzinie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9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Interwencja kryzysowa. Pomoc w kryzysach psychologicznych (miękka)Dorota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Kubacka-Jasiecka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Wydawnictwo: Wydawnictwa Akademickie i Profesjonalne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Mądrość psychopatów (okładka miękka)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Psychopaci są wśród nas (okładka miękka)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07A54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hyperlink r:id="rId8" w:history="1">
              <w:r w:rsidR="00F3393E" w:rsidRPr="00F3393E">
                <w:rPr>
                  <w:rFonts w:ascii="Calibri" w:eastAsia="Times New Roman" w:hAnsi="Calibri" w:cs="Calibri"/>
                  <w:sz w:val="22"/>
                  <w:lang w:eastAsia="pl-PL"/>
                </w:rPr>
                <w:t>Film edukacyjny „Rozmowa z osobą doznającą przemocy”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07A54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hyperlink r:id="rId9" w:history="1">
              <w:r w:rsidR="00F3393E" w:rsidRPr="00F3393E">
                <w:rPr>
                  <w:rFonts w:ascii="Calibri" w:eastAsia="Times New Roman" w:hAnsi="Calibri" w:cs="Calibri"/>
                  <w:sz w:val="22"/>
                  <w:lang w:eastAsia="pl-PL"/>
                </w:rPr>
                <w:t xml:space="preserve">Film edukacyjny „Kontakt interwencyjny z osobą stosującą przemoc”. 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Jestem świadkiem przemocy w rodzinie-co robić" - 100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szt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3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Poradnik „Wyprawa Po Moc”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2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07A54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hyperlink r:id="rId10" w:history="1">
              <w:r w:rsidR="00F3393E" w:rsidRPr="00F3393E">
                <w:rPr>
                  <w:rFonts w:ascii="Calibri" w:eastAsia="Times New Roman" w:hAnsi="Calibri" w:cs="Calibri"/>
                  <w:sz w:val="22"/>
                  <w:lang w:eastAsia="pl-PL"/>
                </w:rPr>
                <w:t>Poradnik „Godne życie bez przemocy</w:t>
              </w:r>
            </w:hyperlink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Depresja u dzieci i młodzieży Poradnik dla rodziców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Procedury prawne ochrony praw kobiet oraz dzieci przed przemocą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Psychologia szefa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Dzieci konsoli. Uzależnienie od gier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Rodzeństwo bez rywalizacji. Faber Adel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Jak kreatywnie wspierać rozwój dziecka.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Minge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Natalia i Krzysztof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mówić, żeby dzieci się uczyły w domu i w szkole. Faber Adel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Księga zabaw dla niemowlaków i maluchów.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Zbior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.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Kathy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Arner</w:t>
            </w:r>
            <w:proofErr w:type="spellEnd"/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Z muchą na luzie ćwiczymy buzię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Mądre bajki. Antosiewicz Agnieszka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Moje pierwsze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ślaczki</w:t>
            </w:r>
            <w:proofErr w:type="spellEnd"/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Zagadki Czu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Czu</w:t>
            </w:r>
            <w:proofErr w:type="spellEnd"/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Czu </w:t>
            </w: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Czu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fantastyczne gry logiczne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Mowa akademia 3-latka moja rodzina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Zabawy paluszkowe. Sąsiadek Krzysztofa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93E" w:rsidRPr="00F3393E" w:rsidTr="00587B88">
        <w:trPr>
          <w:trHeight w:val="9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Insoo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Kim Berg i Scott D. Miller "Terapia krótkoterminowa skoncentrowana na rozwiązaniu. Pomaganie osobom z problemem alkoholowym", Galaktyka, Łódź, 2000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Terapia skoncentrowana na emocjach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3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Terapia ADHD, Trening sukcesu w pracy z dzieckiem nadpobudliwym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Yvonne</w:t>
            </w:r>
            <w:proofErr w:type="spellEnd"/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 Dolan "Jeden mały krok do szczęśliwego życia. Jak odnaleźć swoje prawdziwe ja.", Jacek Santorski &amp; Co, 2004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 xml:space="preserve">„Być rodzicem. Inspiracje wychowawcze” 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„Depresja u dzieci i młodzieży. Poradnik dla rodziców”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Diagnozowanie rozwoju małego dziecka cz. 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nawiązać dialog z  nastolatkami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 żeby maluchy nas słuchały. Poradnik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Rodzicu można inaczej. 80 porad wychowawczych w pigułce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Umiejętności społeczne dzieci. Kształtowanie rozwoju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7 nawyków szczęśliwego dziecka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E229D1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bookmarkStart w:id="0" w:name="_GoBack"/>
            <w:bookmarkEnd w:id="0"/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13 rzeczy, których nie robią silni psychicznie rodzice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„Nie z miłości” Mądrzy rodzice- silne dzieci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lastRenderedPageBreak/>
              <w:t>Jak mówić, żeby dzieci nas słuchały. Jak słuchać, żeby dzieci do nas mówiły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Trudne emocje u dzieci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 do nastolatków, żeby nas słuchały. Jak słuchać, żeby z nami rozmawiały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Dodaj mi skrzydeł. Jak rozwijać u dzieci motywacje wewnętrzną?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mówić, żeby dzieci uczyły się w domu i szkole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Jak być rodzicem, jakim zawsze chciałeś być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7 nawyków szczęśliwej rodziny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Szczęśliwe dziecko, czyli jak unikać najczęstszych błędów wychowawczych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E229D1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Wychowanie bez porażek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Nastolatki pod lupą. Poznaj by zrozumieć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  <w:tr w:rsidR="00F3393E" w:rsidRPr="00F3393E" w:rsidTr="00587B88">
        <w:trPr>
          <w:trHeight w:val="600"/>
        </w:trPr>
        <w:tc>
          <w:tcPr>
            <w:tcW w:w="4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E" w:rsidRPr="00F3393E" w:rsidRDefault="00F3393E" w:rsidP="00F3393E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Wychowujemy nastolatka czyli jak być mądrym i kochającym rodzicem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E" w:rsidRPr="00F3393E" w:rsidRDefault="00F3393E" w:rsidP="00F3393E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93E">
              <w:rPr>
                <w:rFonts w:ascii="Calibri" w:eastAsia="Times New Roman" w:hAnsi="Calibri" w:cs="Calibri"/>
                <w:sz w:val="22"/>
                <w:lang w:eastAsia="pl-PL"/>
              </w:rPr>
              <w:t>1</w:t>
            </w:r>
          </w:p>
        </w:tc>
      </w:tr>
    </w:tbl>
    <w:p w:rsidR="00F3393E" w:rsidRDefault="00F3393E" w:rsidP="001F25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F3393E">
        <w:rPr>
          <w:rFonts w:ascii="Arial" w:hAnsi="Arial" w:cs="Arial"/>
          <w:b/>
          <w:sz w:val="20"/>
          <w:szCs w:val="20"/>
        </w:rPr>
        <w:t>30 dni</w:t>
      </w:r>
      <w:r w:rsidR="001F25BF">
        <w:rPr>
          <w:rFonts w:ascii="Arial" w:hAnsi="Arial" w:cs="Arial"/>
          <w:b/>
          <w:sz w:val="20"/>
          <w:szCs w:val="20"/>
        </w:rPr>
        <w:t xml:space="preserve"> od dnia przekazania zlecenia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B73583">
        <w:rPr>
          <w:rFonts w:ascii="Arial" w:hAnsi="Arial" w:cs="Arial"/>
          <w:sz w:val="20"/>
          <w:szCs w:val="20"/>
        </w:rPr>
        <w:t>nna obejmować całość zamówienia.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</w:t>
      </w:r>
      <w:r w:rsidR="00F3393E">
        <w:rPr>
          <w:rFonts w:ascii="Arial" w:hAnsi="Arial" w:cs="Arial"/>
          <w:sz w:val="20"/>
          <w:szCs w:val="20"/>
        </w:rPr>
        <w:t>ofertowy</w:t>
      </w:r>
      <w:r w:rsidRPr="0049384D">
        <w:rPr>
          <w:rFonts w:ascii="Arial" w:hAnsi="Arial" w:cs="Arial"/>
          <w:sz w:val="20"/>
          <w:szCs w:val="20"/>
        </w:rPr>
        <w:t xml:space="preserve">  wg załączonego wzoru, </w:t>
      </w:r>
    </w:p>
    <w:p w:rsidR="00F3393E" w:rsidRPr="0049384D" w:rsidRDefault="00F3393E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wypełniony formularz cenowy</w:t>
      </w:r>
      <w:r w:rsidRPr="00F3393E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wg załączonego wzoru,</w:t>
      </w:r>
    </w:p>
    <w:p w:rsidR="00AA16B5" w:rsidRPr="0049384D" w:rsidRDefault="00F3393E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3393E">
        <w:rPr>
          <w:rFonts w:ascii="Arial" w:hAnsi="Arial" w:cs="Arial"/>
          <w:sz w:val="20"/>
          <w:szCs w:val="20"/>
        </w:rPr>
        <w:br/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F3393E">
        <w:rPr>
          <w:rFonts w:ascii="Arial" w:hAnsi="Arial" w:cs="Arial"/>
          <w:b/>
          <w:sz w:val="20"/>
          <w:szCs w:val="20"/>
        </w:rPr>
        <w:t>7 sierpnia 2019 r.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</w:t>
      </w:r>
      <w:r w:rsidR="00F3393E">
        <w:rPr>
          <w:rFonts w:ascii="Arial" w:hAnsi="Arial" w:cs="Arial"/>
          <w:sz w:val="20"/>
          <w:szCs w:val="20"/>
        </w:rPr>
        <w:t>a pośrednictwem poczty na adres</w:t>
      </w:r>
      <w:r w:rsidR="00AA16B5" w:rsidRPr="0049384D">
        <w:rPr>
          <w:rFonts w:ascii="Arial" w:hAnsi="Arial" w:cs="Arial"/>
          <w:sz w:val="20"/>
          <w:szCs w:val="20"/>
        </w:rPr>
        <w:t xml:space="preserve">:  </w:t>
      </w:r>
      <w:r w:rsidR="00AA16B5" w:rsidRPr="0049384D">
        <w:rPr>
          <w:rFonts w:ascii="Arial" w:hAnsi="Arial" w:cs="Arial"/>
          <w:b/>
          <w:sz w:val="20"/>
          <w:szCs w:val="20"/>
        </w:rPr>
        <w:t>Miejski  Ośrodek Pom</w:t>
      </w:r>
      <w:r w:rsidR="00460923">
        <w:rPr>
          <w:rFonts w:ascii="Arial" w:hAnsi="Arial" w:cs="Arial"/>
          <w:b/>
          <w:sz w:val="20"/>
          <w:szCs w:val="20"/>
        </w:rPr>
        <w:t>ocy Społecznej w Zielonej Górze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11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 xml:space="preserve">W przypadku, gdy oferta  najkorzystniejsza nie zawiera </w:t>
      </w:r>
      <w:r w:rsidR="00AA16B5" w:rsidRPr="0049384D">
        <w:rPr>
          <w:rFonts w:ascii="Arial" w:hAnsi="Arial" w:cs="Arial"/>
          <w:sz w:val="20"/>
          <w:szCs w:val="20"/>
        </w:rPr>
        <w:lastRenderedPageBreak/>
        <w:t>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F3393E">
        <w:rPr>
          <w:rFonts w:ascii="Arial" w:hAnsi="Arial" w:cs="Arial"/>
          <w:iCs/>
          <w:sz w:val="20"/>
          <w:szCs w:val="20"/>
        </w:rPr>
        <w:t>509 431 398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F3393E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</w:p>
    <w:p w:rsidR="00AA16B5" w:rsidRPr="00F3393E" w:rsidRDefault="00F3393E" w:rsidP="00F33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F3393E">
        <w:rPr>
          <w:rFonts w:ascii="Arial" w:hAnsi="Arial" w:cs="Arial"/>
          <w:iCs/>
          <w:sz w:val="20"/>
          <w:szCs w:val="20"/>
        </w:rPr>
        <w:t xml:space="preserve">formularz ofertowy </w:t>
      </w:r>
      <w:r w:rsidR="00AA16B5" w:rsidRPr="00F3393E">
        <w:rPr>
          <w:rFonts w:ascii="Arial" w:hAnsi="Arial" w:cs="Arial"/>
          <w:iCs/>
          <w:sz w:val="20"/>
          <w:szCs w:val="20"/>
        </w:rPr>
        <w:t xml:space="preserve"> wg załączonego wzoru</w:t>
      </w:r>
      <w:r w:rsidR="00F710D2" w:rsidRPr="00F3393E">
        <w:rPr>
          <w:rFonts w:ascii="Arial" w:hAnsi="Arial" w:cs="Arial"/>
          <w:iCs/>
          <w:sz w:val="20"/>
          <w:szCs w:val="20"/>
        </w:rPr>
        <w:t>.</w:t>
      </w:r>
      <w:r w:rsidR="00AA16B5" w:rsidRPr="00F3393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F3393E" w:rsidRPr="00F3393E" w:rsidRDefault="00F3393E" w:rsidP="00F33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F3393E">
        <w:rPr>
          <w:rFonts w:ascii="Arial" w:hAnsi="Arial" w:cs="Arial"/>
          <w:iCs/>
          <w:sz w:val="20"/>
          <w:szCs w:val="20"/>
        </w:rPr>
        <w:t>formularz cenowy  wg załączonego wzoru.</w:t>
      </w:r>
      <w:r w:rsidRPr="00F3393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F3393E" w:rsidRPr="00B73583" w:rsidRDefault="00F3393E" w:rsidP="00F3393E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</w:p>
    <w:p w:rsidR="00504594" w:rsidRPr="00B73583" w:rsidRDefault="00AA16B5" w:rsidP="00B73583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B73583">
        <w:rPr>
          <w:rFonts w:ascii="Arial" w:hAnsi="Arial" w:cs="Arial"/>
          <w:bCs/>
          <w:sz w:val="20"/>
          <w:szCs w:val="20"/>
        </w:rPr>
        <w:t xml:space="preserve">                         </w:t>
      </w:r>
    </w:p>
    <w:sectPr w:rsidR="00504594" w:rsidRPr="00B73583" w:rsidSect="005045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54" w:rsidRDefault="00F07A54" w:rsidP="00F710D2">
      <w:pPr>
        <w:spacing w:after="0" w:line="240" w:lineRule="auto"/>
      </w:pPr>
      <w:r>
        <w:separator/>
      </w:r>
    </w:p>
  </w:endnote>
  <w:endnote w:type="continuationSeparator" w:id="0">
    <w:p w:rsidR="00F07A54" w:rsidRDefault="00F07A54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54" w:rsidRDefault="00F07A54" w:rsidP="00F710D2">
      <w:pPr>
        <w:spacing w:after="0" w:line="240" w:lineRule="auto"/>
      </w:pPr>
      <w:r>
        <w:separator/>
      </w:r>
    </w:p>
  </w:footnote>
  <w:footnote w:type="continuationSeparator" w:id="0">
    <w:p w:rsidR="00F07A54" w:rsidRDefault="00F07A54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D2" w:rsidRDefault="00F3393E">
    <w:pPr>
      <w:pStyle w:val="Nagwek"/>
    </w:pPr>
    <w:r w:rsidRPr="00026C8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8B0D58" wp14:editId="328BADAE">
          <wp:simplePos x="0" y="0"/>
          <wp:positionH relativeFrom="column">
            <wp:posOffset>233680</wp:posOffset>
          </wp:positionH>
          <wp:positionV relativeFrom="paragraph">
            <wp:posOffset>-373380</wp:posOffset>
          </wp:positionV>
          <wp:extent cx="5000625" cy="1072515"/>
          <wp:effectExtent l="0" t="0" r="0" b="0"/>
          <wp:wrapSquare wrapText="bothSides"/>
          <wp:docPr id="1" name="Obraz 1" descr="firmowka_2018-01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ka_2018-01-02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7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5FE9"/>
    <w:multiLevelType w:val="hybridMultilevel"/>
    <w:tmpl w:val="94DE7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5"/>
    <w:rsid w:val="000577EB"/>
    <w:rsid w:val="00062D2E"/>
    <w:rsid w:val="00070750"/>
    <w:rsid w:val="000968E3"/>
    <w:rsid w:val="000F2978"/>
    <w:rsid w:val="001653EC"/>
    <w:rsid w:val="001A0D84"/>
    <w:rsid w:val="001B0047"/>
    <w:rsid w:val="001B1024"/>
    <w:rsid w:val="001D24BF"/>
    <w:rsid w:val="001F10DF"/>
    <w:rsid w:val="001F25BF"/>
    <w:rsid w:val="00256B54"/>
    <w:rsid w:val="00256EAA"/>
    <w:rsid w:val="002F5D65"/>
    <w:rsid w:val="00353E6E"/>
    <w:rsid w:val="00383E4A"/>
    <w:rsid w:val="00460923"/>
    <w:rsid w:val="0047097C"/>
    <w:rsid w:val="00472C7E"/>
    <w:rsid w:val="0049384D"/>
    <w:rsid w:val="00504594"/>
    <w:rsid w:val="006C17B6"/>
    <w:rsid w:val="00716BEB"/>
    <w:rsid w:val="0075026E"/>
    <w:rsid w:val="007817D0"/>
    <w:rsid w:val="00884ECD"/>
    <w:rsid w:val="008D2B94"/>
    <w:rsid w:val="0095792A"/>
    <w:rsid w:val="00977114"/>
    <w:rsid w:val="0099573E"/>
    <w:rsid w:val="009B7ADC"/>
    <w:rsid w:val="00A2108C"/>
    <w:rsid w:val="00AA16B5"/>
    <w:rsid w:val="00AC6193"/>
    <w:rsid w:val="00B300BF"/>
    <w:rsid w:val="00B73583"/>
    <w:rsid w:val="00BC3773"/>
    <w:rsid w:val="00D07714"/>
    <w:rsid w:val="00D803D4"/>
    <w:rsid w:val="00E229D1"/>
    <w:rsid w:val="00E274FB"/>
    <w:rsid w:val="00EB203A"/>
    <w:rsid w:val="00F07A54"/>
    <w:rsid w:val="00F24434"/>
    <w:rsid w:val="00F3393E"/>
    <w:rsid w:val="00F65E9B"/>
    <w:rsid w:val="00F710D2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bieskalinia.org/wydawnictwa-film-edukacyjny-rozmowa-z-osoba-doznajaca-przemo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mops.zgor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ebieskalinia.org/wydawnictwa-godne-zycie-bez-przemo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bieskalinia.org/wydawnictwa-film-edukacyjny-kontakt-interwencyjny-z-osoba-stosujaca-przem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3</cp:revision>
  <dcterms:created xsi:type="dcterms:W3CDTF">2019-07-30T10:55:00Z</dcterms:created>
  <dcterms:modified xsi:type="dcterms:W3CDTF">2019-07-30T10:56:00Z</dcterms:modified>
</cp:coreProperties>
</file>